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4FDE3" w14:textId="77777777" w:rsidR="005C2F26" w:rsidRPr="00D50E4B" w:rsidRDefault="005C2F26" w:rsidP="005C2F26">
      <w:pPr>
        <w:spacing w:after="16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МУНИЦИПАЛЬНОЕ БЮДЖЕТНОЕ ДОШКОЛЬНОЕ ОБРАЗОВАТЕЛЬНОЕ УЧРЕЖДЕНИЕ ДЕТСКИЙ САД «УЛЫБКА» Г.ВОЛГОДОНСКА</w:t>
      </w:r>
    </w:p>
    <w:p w14:paraId="2F8CD8D7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49676EBF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20106989" w14:textId="4F97676C" w:rsidR="005C2F26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7E6784EE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30AD5F92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063843BA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378AE853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66FF8301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7351A8CF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1EC5F92C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2BF4DD16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6BD24F22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7E32C9C1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14:paraId="7D72DB6F" w14:textId="0822F1C9" w:rsidR="005C2F26" w:rsidRPr="00D50E4B" w:rsidRDefault="005C2F26" w:rsidP="005C2F26">
      <w:pPr>
        <w:spacing w:after="160"/>
        <w:ind w:firstLine="709"/>
        <w:contextualSpacing/>
        <w:jc w:val="center"/>
        <w:rPr>
          <w:rFonts w:eastAsia="Calibri"/>
          <w:b/>
          <w:bCs/>
          <w:sz w:val="36"/>
          <w:szCs w:val="36"/>
          <w:lang w:eastAsia="en-US"/>
        </w:rPr>
      </w:pPr>
      <w:r>
        <w:rPr>
          <w:rFonts w:eastAsia="Calibri"/>
          <w:b/>
          <w:sz w:val="36"/>
          <w:szCs w:val="36"/>
          <w:lang w:eastAsia="en-US"/>
        </w:rPr>
        <w:t>Отчет о проведении мероприятий в рамках В</w:t>
      </w:r>
      <w:r w:rsidRPr="005C2F26">
        <w:rPr>
          <w:rFonts w:eastAsia="Calibri"/>
          <w:b/>
          <w:sz w:val="36"/>
          <w:szCs w:val="36"/>
          <w:lang w:eastAsia="en-US"/>
        </w:rPr>
        <w:t>сероссийской акции «Безопасность детства – 2022»</w:t>
      </w:r>
      <w:r w:rsidRPr="005C2F26">
        <w:rPr>
          <w:rFonts w:eastAsia="Calibri"/>
          <w:b/>
          <w:sz w:val="36"/>
          <w:szCs w:val="36"/>
          <w:lang w:eastAsia="en-US"/>
        </w:rPr>
        <w:t xml:space="preserve"> </w:t>
      </w:r>
      <w:r w:rsidRPr="00D50E4B">
        <w:rPr>
          <w:rFonts w:eastAsia="Calibri"/>
          <w:b/>
          <w:sz w:val="36"/>
          <w:szCs w:val="36"/>
          <w:lang w:eastAsia="en-US"/>
        </w:rPr>
        <w:t xml:space="preserve">в </w:t>
      </w:r>
      <w:bookmarkStart w:id="0" w:name="_Hlk121855749"/>
      <w:r w:rsidRPr="00D50E4B">
        <w:rPr>
          <w:rFonts w:eastAsia="Calibri"/>
          <w:b/>
          <w:sz w:val="36"/>
          <w:szCs w:val="36"/>
          <w:lang w:eastAsia="en-US"/>
        </w:rPr>
        <w:t>подготовительной</w:t>
      </w:r>
      <w:bookmarkEnd w:id="0"/>
      <w:r w:rsidRPr="00D50E4B">
        <w:rPr>
          <w:rFonts w:eastAsia="Calibri"/>
          <w:b/>
          <w:sz w:val="36"/>
          <w:szCs w:val="36"/>
          <w:lang w:eastAsia="en-US"/>
        </w:rPr>
        <w:t xml:space="preserve"> группе </w:t>
      </w:r>
      <w:r w:rsidRPr="00D50E4B">
        <w:rPr>
          <w:rFonts w:eastAsia="Calibri"/>
          <w:b/>
          <w:bCs/>
          <w:sz w:val="36"/>
          <w:szCs w:val="36"/>
          <w:lang w:eastAsia="en-US"/>
        </w:rPr>
        <w:t xml:space="preserve">компенсирующей </w:t>
      </w:r>
    </w:p>
    <w:p w14:paraId="3A5927F0" w14:textId="77777777" w:rsidR="005C2F26" w:rsidRPr="00D50E4B" w:rsidRDefault="005C2F26" w:rsidP="005C2F26">
      <w:pPr>
        <w:spacing w:after="160"/>
        <w:ind w:firstLine="709"/>
        <w:contextualSpacing/>
        <w:jc w:val="center"/>
        <w:rPr>
          <w:rFonts w:eastAsia="Calibri"/>
          <w:b/>
          <w:sz w:val="36"/>
          <w:szCs w:val="36"/>
          <w:lang w:eastAsia="en-US"/>
        </w:rPr>
      </w:pPr>
      <w:r w:rsidRPr="00D50E4B">
        <w:rPr>
          <w:rFonts w:eastAsia="Calibri"/>
          <w:b/>
          <w:bCs/>
          <w:sz w:val="36"/>
          <w:szCs w:val="36"/>
          <w:lang w:eastAsia="en-US"/>
        </w:rPr>
        <w:t>направленности для детей с нарушением речи №14 «Колокольчики»</w:t>
      </w:r>
    </w:p>
    <w:p w14:paraId="095DEA59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72F408BC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16FFFB2D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7553AFF5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26923634" w14:textId="0FA4EC6E" w:rsidR="005C2F26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450EEC69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52362774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029480AF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14:paraId="16197080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 xml:space="preserve">Провели воспитатели: </w:t>
      </w:r>
    </w:p>
    <w:p w14:paraId="68FD9772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50E4B">
        <w:rPr>
          <w:rFonts w:eastAsia="Calibri"/>
          <w:sz w:val="28"/>
          <w:szCs w:val="28"/>
          <w:lang w:eastAsia="en-US"/>
        </w:rPr>
        <w:t>Степанько</w:t>
      </w:r>
      <w:proofErr w:type="spellEnd"/>
      <w:r w:rsidRPr="00D50E4B">
        <w:rPr>
          <w:rFonts w:eastAsia="Calibri"/>
          <w:sz w:val="28"/>
          <w:szCs w:val="28"/>
          <w:lang w:eastAsia="en-US"/>
        </w:rPr>
        <w:t xml:space="preserve"> Н.А., высшая</w:t>
      </w:r>
    </w:p>
    <w:p w14:paraId="63A7E30D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квалификационная категория,</w:t>
      </w:r>
    </w:p>
    <w:p w14:paraId="3ABE667B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 xml:space="preserve">Юдина С.М., высшая </w:t>
      </w:r>
    </w:p>
    <w:p w14:paraId="356E40B8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квалификационная категория</w:t>
      </w:r>
    </w:p>
    <w:p w14:paraId="61B5A9FC" w14:textId="77777777"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</w:p>
    <w:p w14:paraId="11470BE8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6DA07136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3F240BB8" w14:textId="689057AD" w:rsidR="005C2F26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04807865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64E26948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5CEDEE62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2EDF0FC7" w14:textId="77777777"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14:paraId="3E6D0788" w14:textId="77777777" w:rsidR="005C2F26" w:rsidRPr="00D50E4B" w:rsidRDefault="005C2F26" w:rsidP="005C2F26">
      <w:pPr>
        <w:spacing w:after="160"/>
        <w:ind w:firstLine="709"/>
        <w:contextualSpacing/>
        <w:jc w:val="center"/>
        <w:rPr>
          <w:rFonts w:eastAsia="Calibri"/>
          <w:bCs/>
          <w:sz w:val="28"/>
          <w:szCs w:val="28"/>
          <w:lang w:eastAsia="en-US"/>
        </w:rPr>
      </w:pPr>
      <w:proofErr w:type="spellStart"/>
      <w:r w:rsidRPr="00D50E4B">
        <w:rPr>
          <w:rFonts w:eastAsia="Calibri"/>
          <w:bCs/>
          <w:sz w:val="28"/>
          <w:szCs w:val="28"/>
          <w:lang w:eastAsia="en-US"/>
        </w:rPr>
        <w:t>г.Волгодонск</w:t>
      </w:r>
      <w:proofErr w:type="spellEnd"/>
      <w:r w:rsidRPr="00D50E4B">
        <w:rPr>
          <w:rFonts w:eastAsia="Calibri"/>
          <w:bCs/>
          <w:sz w:val="28"/>
          <w:szCs w:val="28"/>
          <w:lang w:eastAsia="en-US"/>
        </w:rPr>
        <w:t>, 2022</w:t>
      </w:r>
    </w:p>
    <w:p w14:paraId="6E5BBB66" w14:textId="7582966F" w:rsidR="005C2F26" w:rsidRPr="005C2F26" w:rsidRDefault="005C2F26" w:rsidP="005C2F26">
      <w:pPr>
        <w:jc w:val="both"/>
        <w:rPr>
          <w:b/>
          <w:bCs/>
          <w:sz w:val="28"/>
          <w:szCs w:val="28"/>
        </w:rPr>
      </w:pPr>
      <w:bookmarkStart w:id="1" w:name="_Hlk121856122"/>
      <w:r>
        <w:rPr>
          <w:b/>
          <w:sz w:val="28"/>
          <w:szCs w:val="28"/>
        </w:rPr>
        <w:lastRenderedPageBreak/>
        <w:t>В</w:t>
      </w:r>
      <w:r w:rsidRPr="005C2F26">
        <w:rPr>
          <w:b/>
          <w:sz w:val="28"/>
          <w:szCs w:val="28"/>
        </w:rPr>
        <w:t xml:space="preserve"> рамках Всероссийской акции «Безопасность детства – 2022»</w:t>
      </w:r>
      <w:r>
        <w:rPr>
          <w:b/>
          <w:sz w:val="28"/>
          <w:szCs w:val="28"/>
        </w:rPr>
        <w:t>,</w:t>
      </w:r>
      <w:r w:rsidRPr="005C2F26">
        <w:rPr>
          <w:b/>
          <w:sz w:val="28"/>
          <w:szCs w:val="28"/>
        </w:rPr>
        <w:t xml:space="preserve"> с</w:t>
      </w:r>
      <w:r w:rsidRPr="005C2F26">
        <w:rPr>
          <w:b/>
          <w:sz w:val="28"/>
          <w:szCs w:val="28"/>
        </w:rPr>
        <w:br/>
        <w:t>целью профилактики чрезвычайных происшествий с несовершеннолетними и</w:t>
      </w:r>
      <w:r>
        <w:rPr>
          <w:b/>
          <w:sz w:val="28"/>
          <w:szCs w:val="28"/>
        </w:rPr>
        <w:t xml:space="preserve"> </w:t>
      </w:r>
      <w:r w:rsidRPr="005C2F26">
        <w:rPr>
          <w:b/>
          <w:sz w:val="28"/>
          <w:szCs w:val="28"/>
        </w:rPr>
        <w:t>безопасности жизнедеятельности человека</w:t>
      </w:r>
      <w:r>
        <w:rPr>
          <w:b/>
          <w:sz w:val="28"/>
          <w:szCs w:val="28"/>
        </w:rPr>
        <w:t>,</w:t>
      </w:r>
      <w:r w:rsidRPr="005C2F26">
        <w:rPr>
          <w:b/>
          <w:sz w:val="28"/>
          <w:szCs w:val="28"/>
        </w:rPr>
        <w:t xml:space="preserve"> </w:t>
      </w:r>
      <w:r w:rsidRPr="005C2F26">
        <w:rPr>
          <w:b/>
          <w:sz w:val="28"/>
          <w:szCs w:val="28"/>
        </w:rPr>
        <w:t>в подготовительной группе</w:t>
      </w:r>
      <w:bookmarkEnd w:id="1"/>
      <w:r>
        <w:rPr>
          <w:b/>
          <w:sz w:val="28"/>
          <w:szCs w:val="28"/>
        </w:rPr>
        <w:t xml:space="preserve"> </w:t>
      </w:r>
      <w:r w:rsidRPr="005C2F26">
        <w:rPr>
          <w:b/>
          <w:bCs/>
          <w:sz w:val="28"/>
          <w:szCs w:val="28"/>
        </w:rPr>
        <w:t>компенсирующей направленности для детей с нарушением речи №14 «Колокольчики»</w:t>
      </w:r>
      <w:r w:rsidRPr="005C2F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проведена и</w:t>
      </w:r>
      <w:r w:rsidRPr="005C2F26">
        <w:rPr>
          <w:b/>
          <w:sz w:val="28"/>
          <w:szCs w:val="28"/>
        </w:rPr>
        <w:t>гра-путе</w:t>
      </w:r>
      <w:r>
        <w:rPr>
          <w:b/>
          <w:sz w:val="28"/>
          <w:szCs w:val="28"/>
        </w:rPr>
        <w:t>ш</w:t>
      </w:r>
      <w:r w:rsidRPr="005C2F26">
        <w:rPr>
          <w:b/>
          <w:sz w:val="28"/>
          <w:szCs w:val="28"/>
        </w:rPr>
        <w:t xml:space="preserve">ествие </w:t>
      </w:r>
      <w:bookmarkStart w:id="2" w:name="_Hlk121866941"/>
      <w:r w:rsidRPr="005C2F26">
        <w:rPr>
          <w:b/>
          <w:sz w:val="28"/>
          <w:szCs w:val="28"/>
        </w:rPr>
        <w:t>«Опасности зимой»</w:t>
      </w:r>
      <w:bookmarkEnd w:id="2"/>
      <w:r>
        <w:rPr>
          <w:b/>
          <w:sz w:val="28"/>
          <w:szCs w:val="28"/>
        </w:rPr>
        <w:t xml:space="preserve"> </w:t>
      </w:r>
      <w:r w:rsidRPr="005C2F26">
        <w:rPr>
          <w:b/>
          <w:sz w:val="28"/>
          <w:szCs w:val="28"/>
        </w:rPr>
        <w:t>в интерактивной форме по правилам безопасности в зимний период</w:t>
      </w:r>
      <w:r>
        <w:rPr>
          <w:b/>
          <w:sz w:val="28"/>
          <w:szCs w:val="28"/>
        </w:rPr>
        <w:t>.</w:t>
      </w:r>
    </w:p>
    <w:p w14:paraId="2E58C15C" w14:textId="77777777" w:rsidR="005C2F26" w:rsidRPr="005C2F26" w:rsidRDefault="005C2F26" w:rsidP="005C2F26">
      <w:pPr>
        <w:jc w:val="both"/>
        <w:rPr>
          <w:b/>
          <w:i/>
          <w:sz w:val="28"/>
          <w:szCs w:val="28"/>
        </w:rPr>
      </w:pPr>
      <w:r w:rsidRPr="005C2F26">
        <w:rPr>
          <w:b/>
          <w:i/>
          <w:sz w:val="28"/>
          <w:szCs w:val="28"/>
        </w:rPr>
        <w:t xml:space="preserve">Цель: </w:t>
      </w:r>
      <w:r w:rsidRPr="005C2F26">
        <w:rPr>
          <w:bCs/>
          <w:iCs/>
          <w:sz w:val="28"/>
          <w:szCs w:val="28"/>
        </w:rPr>
        <w:t xml:space="preserve">формирование у детей основ безопасного поведения и </w:t>
      </w:r>
      <w:r w:rsidRPr="005C2F26">
        <w:rPr>
          <w:sz w:val="28"/>
          <w:szCs w:val="28"/>
        </w:rPr>
        <w:t>предупреждение несчастных случаев</w:t>
      </w:r>
      <w:r w:rsidRPr="005C2F26">
        <w:rPr>
          <w:bCs/>
          <w:iCs/>
          <w:sz w:val="28"/>
          <w:szCs w:val="28"/>
        </w:rPr>
        <w:t xml:space="preserve"> в зимний период</w:t>
      </w:r>
      <w:r w:rsidRPr="005C2F26">
        <w:rPr>
          <w:sz w:val="28"/>
          <w:szCs w:val="28"/>
        </w:rPr>
        <w:t xml:space="preserve">. </w:t>
      </w:r>
    </w:p>
    <w:p w14:paraId="1DFEA30B" w14:textId="77777777" w:rsidR="005C2F26" w:rsidRPr="005C2F26" w:rsidRDefault="005C2F26" w:rsidP="005C2F26">
      <w:pPr>
        <w:jc w:val="both"/>
        <w:rPr>
          <w:b/>
          <w:i/>
          <w:sz w:val="28"/>
          <w:szCs w:val="28"/>
        </w:rPr>
      </w:pPr>
      <w:r w:rsidRPr="005C2F26">
        <w:rPr>
          <w:b/>
          <w:i/>
          <w:sz w:val="28"/>
          <w:szCs w:val="28"/>
        </w:rPr>
        <w:t xml:space="preserve">Задачи: </w:t>
      </w:r>
    </w:p>
    <w:p w14:paraId="4CC19CD6" w14:textId="6A6FF361" w:rsidR="005C2F26" w:rsidRPr="005C2F26" w:rsidRDefault="005C2F26" w:rsidP="005C2F26">
      <w:pPr>
        <w:jc w:val="both"/>
        <w:rPr>
          <w:sz w:val="28"/>
          <w:szCs w:val="28"/>
        </w:rPr>
      </w:pPr>
      <w:r w:rsidRPr="005C2F26">
        <w:rPr>
          <w:sz w:val="28"/>
          <w:szCs w:val="28"/>
        </w:rPr>
        <w:t>- сформировать у детей знания об опасном поведении на льду в зимний период</w:t>
      </w:r>
      <w:r w:rsidR="00376A36">
        <w:rPr>
          <w:sz w:val="28"/>
          <w:szCs w:val="28"/>
        </w:rPr>
        <w:t>;</w:t>
      </w:r>
    </w:p>
    <w:p w14:paraId="3AAA8E4A" w14:textId="0E40220E" w:rsidR="005C2F26" w:rsidRPr="005C2F26" w:rsidRDefault="005C2F26" w:rsidP="005C2F26">
      <w:pPr>
        <w:jc w:val="both"/>
        <w:rPr>
          <w:sz w:val="28"/>
          <w:szCs w:val="28"/>
        </w:rPr>
      </w:pPr>
      <w:r w:rsidRPr="005C2F26">
        <w:rPr>
          <w:sz w:val="28"/>
          <w:szCs w:val="28"/>
        </w:rPr>
        <w:t xml:space="preserve">- развивать у детей логическое мышление, умение определять </w:t>
      </w:r>
      <w:proofErr w:type="spellStart"/>
      <w:r w:rsidRPr="005C2F26">
        <w:rPr>
          <w:sz w:val="28"/>
          <w:szCs w:val="28"/>
        </w:rPr>
        <w:t>причинно</w:t>
      </w:r>
      <w:proofErr w:type="spellEnd"/>
      <w:r w:rsidRPr="005C2F26">
        <w:rPr>
          <w:sz w:val="28"/>
          <w:szCs w:val="28"/>
        </w:rPr>
        <w:t xml:space="preserve"> - следственные связи, речь</w:t>
      </w:r>
      <w:r w:rsidR="00376A36">
        <w:rPr>
          <w:sz w:val="28"/>
          <w:szCs w:val="28"/>
        </w:rPr>
        <w:t>;</w:t>
      </w:r>
    </w:p>
    <w:p w14:paraId="3C2190D6" w14:textId="137C4D10" w:rsidR="005C2F26" w:rsidRPr="005C2F26" w:rsidRDefault="005C2F26" w:rsidP="005C2F26">
      <w:pPr>
        <w:jc w:val="both"/>
        <w:rPr>
          <w:sz w:val="28"/>
          <w:szCs w:val="28"/>
        </w:rPr>
      </w:pPr>
      <w:r w:rsidRPr="005C2F26">
        <w:rPr>
          <w:sz w:val="28"/>
          <w:szCs w:val="28"/>
        </w:rPr>
        <w:t>- воспитывать представления о нравственных нормах жизни: чувство сострадания, умение правильно оказать помощь пострадавшим, проявлять самостоятельность в практических заданиях.</w:t>
      </w:r>
    </w:p>
    <w:p w14:paraId="2ECB89F9" w14:textId="5C01D940" w:rsidR="008D0BCC" w:rsidRDefault="00376A36" w:rsidP="005C2F26">
      <w:pPr>
        <w:jc w:val="both"/>
        <w:rPr>
          <w:sz w:val="28"/>
          <w:szCs w:val="28"/>
        </w:rPr>
      </w:pPr>
      <w:r w:rsidRPr="00376A36">
        <w:rPr>
          <w:noProof/>
          <w:sz w:val="28"/>
          <w:szCs w:val="28"/>
        </w:rPr>
        <w:drawing>
          <wp:inline distT="0" distB="0" distL="0" distR="0" wp14:anchorId="57819DFC" wp14:editId="15570AAE">
            <wp:extent cx="2890800" cy="2160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76A36">
        <w:rPr>
          <w:noProof/>
          <w:sz w:val="28"/>
          <w:szCs w:val="28"/>
        </w:rPr>
        <w:drawing>
          <wp:inline distT="0" distB="0" distL="0" distR="0" wp14:anchorId="4D01D7B4" wp14:editId="719AD59D">
            <wp:extent cx="2890800" cy="21600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57C6" w14:textId="4B4C1382" w:rsidR="00376A36" w:rsidRDefault="00376A36" w:rsidP="005C2F26">
      <w:pPr>
        <w:jc w:val="both"/>
        <w:rPr>
          <w:sz w:val="28"/>
          <w:szCs w:val="28"/>
        </w:rPr>
      </w:pPr>
    </w:p>
    <w:p w14:paraId="40952E21" w14:textId="0D91733B" w:rsidR="00376A36" w:rsidRDefault="00235E1E" w:rsidP="005C2F26">
      <w:pPr>
        <w:jc w:val="both"/>
        <w:rPr>
          <w:sz w:val="28"/>
          <w:szCs w:val="28"/>
        </w:rPr>
      </w:pPr>
      <w:r w:rsidRPr="00235E1E">
        <w:rPr>
          <w:noProof/>
          <w:sz w:val="28"/>
          <w:szCs w:val="28"/>
        </w:rPr>
        <w:drawing>
          <wp:inline distT="0" distB="0" distL="0" distR="0" wp14:anchorId="466347A1" wp14:editId="18F86D9A">
            <wp:extent cx="2890800" cy="2160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E">
        <w:rPr>
          <w:sz w:val="28"/>
          <w:szCs w:val="28"/>
        </w:rPr>
        <w:t xml:space="preserve"> </w:t>
      </w:r>
      <w:r w:rsidR="00376A36" w:rsidRPr="00376A36">
        <w:rPr>
          <w:noProof/>
          <w:sz w:val="28"/>
          <w:szCs w:val="28"/>
        </w:rPr>
        <w:drawing>
          <wp:inline distT="0" distB="0" distL="0" distR="0" wp14:anchorId="796ED719" wp14:editId="5C0E67B2">
            <wp:extent cx="2890800" cy="216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6073" w14:textId="72DFBDAC" w:rsidR="00235E1E" w:rsidRDefault="00235E1E" w:rsidP="005C2F26">
      <w:pPr>
        <w:jc w:val="both"/>
        <w:rPr>
          <w:sz w:val="28"/>
          <w:szCs w:val="28"/>
        </w:rPr>
      </w:pPr>
    </w:p>
    <w:p w14:paraId="0C7C59E3" w14:textId="091F0D7A" w:rsidR="00235E1E" w:rsidRDefault="00235E1E" w:rsidP="005C2F2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520BDD" wp14:editId="6EF47AAB">
            <wp:extent cx="2889885" cy="21583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35E1E">
        <w:rPr>
          <w:noProof/>
          <w:sz w:val="28"/>
          <w:szCs w:val="28"/>
        </w:rPr>
        <w:drawing>
          <wp:inline distT="0" distB="0" distL="0" distR="0" wp14:anchorId="21BC0066" wp14:editId="0386983C">
            <wp:extent cx="2890800" cy="21600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CAB1" w14:textId="60B8C9E1" w:rsidR="00235E1E" w:rsidRDefault="00235E1E" w:rsidP="005C2F26">
      <w:pPr>
        <w:jc w:val="both"/>
        <w:rPr>
          <w:sz w:val="28"/>
          <w:szCs w:val="28"/>
        </w:rPr>
      </w:pPr>
    </w:p>
    <w:p w14:paraId="722F209A" w14:textId="035C9142" w:rsidR="00235E1E" w:rsidRDefault="00235E1E" w:rsidP="005C2F26">
      <w:pPr>
        <w:jc w:val="both"/>
        <w:rPr>
          <w:sz w:val="28"/>
          <w:szCs w:val="28"/>
        </w:rPr>
      </w:pPr>
      <w:r w:rsidRPr="00235E1E">
        <w:rPr>
          <w:noProof/>
          <w:sz w:val="28"/>
          <w:szCs w:val="28"/>
        </w:rPr>
        <w:drawing>
          <wp:inline distT="0" distB="0" distL="0" distR="0" wp14:anchorId="56E93447" wp14:editId="12E8ADB4">
            <wp:extent cx="2890800" cy="2160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E">
        <w:rPr>
          <w:sz w:val="28"/>
          <w:szCs w:val="28"/>
        </w:rPr>
        <w:t xml:space="preserve"> </w:t>
      </w:r>
      <w:r w:rsidRPr="00235E1E">
        <w:rPr>
          <w:noProof/>
          <w:sz w:val="28"/>
          <w:szCs w:val="28"/>
        </w:rPr>
        <w:drawing>
          <wp:inline distT="0" distB="0" distL="0" distR="0" wp14:anchorId="5F8FB00E" wp14:editId="1048D981">
            <wp:extent cx="2890800" cy="2160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53AA" w14:textId="43EEA54F" w:rsidR="00235E1E" w:rsidRDefault="00235E1E" w:rsidP="005C2F26">
      <w:pPr>
        <w:jc w:val="both"/>
        <w:rPr>
          <w:sz w:val="28"/>
          <w:szCs w:val="28"/>
        </w:rPr>
      </w:pPr>
    </w:p>
    <w:p w14:paraId="7F6370C8" w14:textId="72710D9F" w:rsidR="00235E1E" w:rsidRDefault="00235E1E" w:rsidP="005C2F26">
      <w:pPr>
        <w:jc w:val="both"/>
        <w:rPr>
          <w:sz w:val="28"/>
          <w:szCs w:val="28"/>
        </w:rPr>
      </w:pPr>
      <w:r w:rsidRPr="00235E1E">
        <w:rPr>
          <w:noProof/>
          <w:sz w:val="28"/>
          <w:szCs w:val="28"/>
        </w:rPr>
        <w:drawing>
          <wp:inline distT="0" distB="0" distL="0" distR="0" wp14:anchorId="110F1109" wp14:editId="2BB0B762">
            <wp:extent cx="2890800" cy="2160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</w:t>
      </w:r>
      <w:r w:rsidRPr="00235E1E">
        <w:rPr>
          <w:noProof/>
          <w:sz w:val="28"/>
          <w:szCs w:val="28"/>
        </w:rPr>
        <w:drawing>
          <wp:inline distT="0" distB="0" distL="0" distR="0" wp14:anchorId="1787F3D8" wp14:editId="025ADA30">
            <wp:extent cx="2890800" cy="21600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95DF" w14:textId="77777777" w:rsidR="00235E1E" w:rsidRDefault="00235E1E" w:rsidP="005C2F26">
      <w:pPr>
        <w:jc w:val="both"/>
        <w:rPr>
          <w:sz w:val="28"/>
          <w:szCs w:val="28"/>
        </w:rPr>
      </w:pPr>
    </w:p>
    <w:p w14:paraId="35489268" w14:textId="3621534B" w:rsidR="00235E1E" w:rsidRDefault="00235E1E" w:rsidP="005C2F26">
      <w:pPr>
        <w:jc w:val="both"/>
        <w:rPr>
          <w:sz w:val="28"/>
          <w:szCs w:val="28"/>
        </w:rPr>
      </w:pPr>
      <w:r w:rsidRPr="00235E1E">
        <w:rPr>
          <w:noProof/>
          <w:sz w:val="28"/>
          <w:szCs w:val="28"/>
        </w:rPr>
        <w:drawing>
          <wp:inline distT="0" distB="0" distL="0" distR="0" wp14:anchorId="6F18BB26" wp14:editId="2640CA36">
            <wp:extent cx="2890800" cy="21600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E">
        <w:rPr>
          <w:sz w:val="28"/>
          <w:szCs w:val="28"/>
        </w:rPr>
        <w:t xml:space="preserve"> </w:t>
      </w:r>
      <w:r w:rsidRPr="00235E1E">
        <w:rPr>
          <w:noProof/>
          <w:sz w:val="28"/>
          <w:szCs w:val="28"/>
        </w:rPr>
        <w:drawing>
          <wp:inline distT="0" distB="0" distL="0" distR="0" wp14:anchorId="02BB918E" wp14:editId="7F01BB68">
            <wp:extent cx="2890800" cy="2160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23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6"/>
    <w:rsid w:val="00235E1E"/>
    <w:rsid w:val="00376A36"/>
    <w:rsid w:val="005C2F26"/>
    <w:rsid w:val="008930A3"/>
    <w:rsid w:val="008D0BCC"/>
    <w:rsid w:val="00F3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00F86"/>
  <w15:chartTrackingRefBased/>
  <w15:docId w15:val="{1F273908-6046-41A3-BC41-29B3D883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F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2022-12-14T05:56:00Z</dcterms:created>
  <dcterms:modified xsi:type="dcterms:W3CDTF">2022-12-14T06:30:00Z</dcterms:modified>
</cp:coreProperties>
</file>